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D4" w:rsidRPr="00A619AB" w:rsidRDefault="002A2C20" w:rsidP="00CE42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19AB">
        <w:rPr>
          <w:rFonts w:ascii="Times New Roman" w:hAnsi="Times New Roman"/>
          <w:sz w:val="24"/>
          <w:szCs w:val="24"/>
        </w:rPr>
        <w:t>Приложение № 2</w:t>
      </w:r>
      <w:r w:rsidR="00CE42D4" w:rsidRPr="00A619AB">
        <w:rPr>
          <w:rFonts w:ascii="Times New Roman" w:hAnsi="Times New Roman"/>
          <w:sz w:val="24"/>
          <w:szCs w:val="24"/>
        </w:rPr>
        <w:t xml:space="preserve"> к письму Управления</w:t>
      </w:r>
    </w:p>
    <w:p w:rsidR="00CE42D4" w:rsidRPr="00A619AB" w:rsidRDefault="00CE42D4" w:rsidP="00CE42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19AB">
        <w:rPr>
          <w:rFonts w:ascii="Times New Roman" w:hAnsi="Times New Roman"/>
          <w:sz w:val="24"/>
          <w:szCs w:val="24"/>
        </w:rPr>
        <w:t>Роспотребнадзора по Республике Башкортостан</w:t>
      </w:r>
    </w:p>
    <w:p w:rsidR="00CE42D4" w:rsidRPr="00A619AB" w:rsidRDefault="00CE42D4" w:rsidP="00CE42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19AB">
        <w:rPr>
          <w:rFonts w:ascii="Times New Roman" w:hAnsi="Times New Roman"/>
          <w:sz w:val="24"/>
          <w:szCs w:val="24"/>
        </w:rPr>
        <w:t>от __________________№ _________________</w:t>
      </w:r>
    </w:p>
    <w:p w:rsidR="00021CC1" w:rsidRDefault="00021CC1" w:rsidP="00CE42D4">
      <w:pPr>
        <w:jc w:val="right"/>
      </w:pPr>
    </w:p>
    <w:p w:rsidR="0054144E" w:rsidRPr="00A619AB" w:rsidRDefault="00A619AB" w:rsidP="00A619AB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C405F">
        <w:rPr>
          <w:rFonts w:ascii="Times New Roman" w:hAnsi="Times New Roman"/>
          <w:b/>
          <w:sz w:val="28"/>
          <w:szCs w:val="28"/>
        </w:rPr>
        <w:t xml:space="preserve">О мероприятиях по предупреждению распространения </w:t>
      </w:r>
      <w:r w:rsidRPr="005C405F">
        <w:rPr>
          <w:rFonts w:ascii="Times New Roman" w:hAnsi="Times New Roman"/>
          <w:b/>
          <w:sz w:val="28"/>
          <w:szCs w:val="28"/>
          <w:lang w:val="en-US"/>
        </w:rPr>
        <w:t>COVID</w:t>
      </w:r>
      <w:r>
        <w:rPr>
          <w:rFonts w:ascii="Times New Roman" w:hAnsi="Times New Roman"/>
          <w:b/>
          <w:sz w:val="28"/>
          <w:szCs w:val="28"/>
        </w:rPr>
        <w:t>-19 в обще</w:t>
      </w:r>
      <w:r w:rsidRPr="005C405F">
        <w:rPr>
          <w:rFonts w:ascii="Times New Roman" w:hAnsi="Times New Roman"/>
          <w:b/>
          <w:sz w:val="28"/>
          <w:szCs w:val="28"/>
        </w:rPr>
        <w:t>образовательных организациях</w:t>
      </w:r>
    </w:p>
    <w:p w:rsidR="00CE42D4" w:rsidRPr="00CE42D4" w:rsidRDefault="00CE42D4" w:rsidP="0054144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Федеральной службы по надзору в сфере защиты прав потребителей и </w:t>
      </w:r>
      <w:r w:rsidRPr="00CE42D4">
        <w:rPr>
          <w:rFonts w:ascii="Times New Roman" w:hAnsi="Times New Roman" w:cs="Times New Roman"/>
          <w:iCs/>
          <w:color w:val="000000"/>
          <w:sz w:val="24"/>
          <w:szCs w:val="24"/>
        </w:rPr>
        <w:t>благополучия</w:t>
      </w:r>
      <w:r w:rsidRPr="00CE42D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E42D4">
        <w:rPr>
          <w:rFonts w:ascii="Times New Roman" w:hAnsi="Times New Roman" w:cs="Times New Roman"/>
          <w:color w:val="000000"/>
          <w:sz w:val="24"/>
          <w:szCs w:val="24"/>
        </w:rPr>
        <w:t xml:space="preserve">человека по Республике Башкортостан (далее Управление), </w:t>
      </w:r>
      <w:r w:rsidRPr="00CE42D4">
        <w:rPr>
          <w:rFonts w:ascii="Times New Roman" w:hAnsi="Times New Roman" w:cs="Times New Roman"/>
          <w:sz w:val="24"/>
          <w:szCs w:val="24"/>
        </w:rPr>
        <w:t xml:space="preserve">в целях предупреждения распространения </w:t>
      </w:r>
      <w:r w:rsidRPr="00CE42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E42D4">
        <w:rPr>
          <w:rFonts w:ascii="Times New Roman" w:hAnsi="Times New Roman" w:cs="Times New Roman"/>
          <w:sz w:val="24"/>
          <w:szCs w:val="24"/>
        </w:rPr>
        <w:t xml:space="preserve">-19 </w:t>
      </w:r>
      <w:r w:rsidRPr="002A2C20">
        <w:rPr>
          <w:rFonts w:ascii="Times New Roman" w:hAnsi="Times New Roman" w:cs="Times New Roman"/>
          <w:b/>
          <w:sz w:val="24"/>
          <w:szCs w:val="24"/>
        </w:rPr>
        <w:t>в</w:t>
      </w:r>
      <w:r w:rsidR="002A2C20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в новом 2020-2021 учебном году</w:t>
      </w:r>
      <w:r w:rsidRPr="00CE42D4">
        <w:rPr>
          <w:rFonts w:ascii="Times New Roman" w:hAnsi="Times New Roman" w:cs="Times New Roman"/>
          <w:sz w:val="24"/>
          <w:szCs w:val="24"/>
        </w:rPr>
        <w:t xml:space="preserve">, сообщает. </w:t>
      </w:r>
    </w:p>
    <w:p w:rsidR="00CE42D4" w:rsidRPr="00CE42D4" w:rsidRDefault="00CE42D4" w:rsidP="0054144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2A2C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proofErr w:type="gramStart"/>
      <w:r w:rsidRPr="002A2C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позднее</w:t>
      </w:r>
      <w:proofErr w:type="gramEnd"/>
      <w:r w:rsidRPr="002A2C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чем за 1 рабочий день до их открытия должны уведомить </w:t>
      </w:r>
      <w:r w:rsidRPr="002A2C20">
        <w:rPr>
          <w:rFonts w:ascii="Times New Roman" w:hAnsi="Times New Roman" w:cs="Times New Roman"/>
          <w:b/>
          <w:color w:val="000000"/>
          <w:sz w:val="24"/>
          <w:szCs w:val="24"/>
        </w:rPr>
        <w:t>Управление</w:t>
      </w:r>
      <w:r w:rsidRPr="002A2C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 планируемых сроках открытия </w:t>
      </w: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COVID-19, п. 1.4.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(COVID-19)».</w:t>
      </w:r>
    </w:p>
    <w:p w:rsidR="00CE42D4" w:rsidRPr="00CE42D4" w:rsidRDefault="00CE42D4" w:rsidP="0054144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42D4">
        <w:rPr>
          <w:rFonts w:ascii="Times New Roman" w:hAnsi="Times New Roman" w:cs="Times New Roman"/>
          <w:sz w:val="24"/>
          <w:szCs w:val="24"/>
        </w:rPr>
        <w:t xml:space="preserve">В условиях эпидемического распространения новой </w:t>
      </w:r>
      <w:proofErr w:type="spellStart"/>
      <w:r w:rsidRPr="00CE42D4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CE42D4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CE42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E42D4">
        <w:rPr>
          <w:rFonts w:ascii="Times New Roman" w:hAnsi="Times New Roman" w:cs="Times New Roman"/>
          <w:sz w:val="24"/>
          <w:szCs w:val="24"/>
        </w:rPr>
        <w:t xml:space="preserve"> – 19) в Республике Башкортостан при подготовке к новому 2020-2021 учебному году необходимо руководствоваться обязательными требованиями государственных санитарно-эпидемиологических правил, обратив особое внимание на п.п. 4.2, 4.5, 4.9,10.1, 10.4, 10.9, 10.10, 10.12, 10.13, 11.1, 11.2, 11.3 СанПиН 2.4.2.2821-10 «Санитарно-эпидемиологические требования к условиям и организации обучения в общеобразовательных учреждениях»</w:t>
      </w: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</w:t>
      </w:r>
      <w:r w:rsidRPr="00CE42D4">
        <w:rPr>
          <w:rFonts w:ascii="Times New Roman" w:hAnsi="Times New Roman" w:cs="Times New Roman"/>
          <w:sz w:val="24"/>
          <w:szCs w:val="24"/>
        </w:rPr>
        <w:t>, СП 3.1.2.3117-13</w:t>
      </w:r>
      <w:proofErr w:type="gramEnd"/>
      <w:r w:rsidRPr="00CE42D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E42D4">
        <w:rPr>
          <w:rFonts w:ascii="Times New Roman" w:hAnsi="Times New Roman" w:cs="Times New Roman"/>
          <w:sz w:val="24"/>
          <w:szCs w:val="24"/>
        </w:rPr>
        <w:t>Профилактика гриппа и других острых респираторных вирусных инфекций»</w:t>
      </w: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42D4">
        <w:rPr>
          <w:rFonts w:ascii="Times New Roman" w:hAnsi="Times New Roman" w:cs="Times New Roman"/>
          <w:sz w:val="24"/>
          <w:szCs w:val="24"/>
        </w:rPr>
        <w:t xml:space="preserve">п.п. 1.4, 2.1, 2.2, 2.3, 2.4, 2.5, 2.6, 3.2 </w:t>
      </w: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(COVID-19)» (приложение), п.п. 6.3, 6.8, 6.9 СП 3.1.2.3116-13 «Профилактика внебольничных пневмоний</w:t>
      </w:r>
      <w:proofErr w:type="gram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(приложение), Методические рекомендации Федеральной службы по надзору в сфере защиты прав потребителей и благополучия человека от 12.05.2020 г № 02/9060-2020-24 (приложение), </w:t>
      </w:r>
      <w:r w:rsidRPr="00CE42D4">
        <w:rPr>
          <w:rFonts w:ascii="Times New Roman" w:hAnsi="Times New Roman" w:cs="Times New Roman"/>
          <w:color w:val="000000"/>
          <w:sz w:val="24"/>
          <w:szCs w:val="24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 № 02/1814-2020-23/СК-32/03</w:t>
      </w: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(приложение).</w:t>
      </w:r>
      <w:bookmarkStart w:id="0" w:name="sub_1402"/>
    </w:p>
    <w:p w:rsidR="00CE42D4" w:rsidRPr="00647890" w:rsidRDefault="00CE42D4" w:rsidP="00CE42D4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890">
        <w:rPr>
          <w:rFonts w:ascii="Times New Roman" w:hAnsi="Times New Roman" w:cs="Times New Roman"/>
          <w:b/>
          <w:sz w:val="28"/>
          <w:szCs w:val="28"/>
        </w:rPr>
        <w:t>Извлечение из СанПиН 2.4.2.2821-10 «Санитарно-эпидемиологические требования к условиям и организации обучения в общеобразовательных учреждениях»:</w:t>
      </w:r>
    </w:p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>п. 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bookmarkEnd w:id="0"/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>п. 4.5. 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 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lastRenderedPageBreak/>
        <w:t xml:space="preserve">п. 4.9. </w:t>
      </w:r>
      <w:proofErr w:type="gramStart"/>
      <w:r w:rsidRPr="00CE42D4">
        <w:rPr>
          <w:rFonts w:ascii="Times New Roman" w:hAnsi="Times New Roman" w:cs="Times New Roman"/>
          <w:sz w:val="24"/>
          <w:szCs w:val="24"/>
        </w:rPr>
        <w:t>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 не менее 2,5 м² на 1 обучающегося при фронтальных формах занятий; не менее - 3,5 м² на 1 обучающегося при организации групповых форм работы и индивидуальных занятий.</w:t>
      </w:r>
      <w:proofErr w:type="gramEnd"/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>п.10.1.</w:t>
      </w:r>
      <w:bookmarkStart w:id="1" w:name="sub_110012"/>
      <w:r w:rsidRPr="00CE42D4">
        <w:rPr>
          <w:rFonts w:ascii="Times New Roman" w:hAnsi="Times New Roman" w:cs="Times New Roman"/>
          <w:sz w:val="24"/>
          <w:szCs w:val="24"/>
        </w:rPr>
        <w:t xml:space="preserve"> Количество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помещениях, в том числе удаленности мест для занятий от </w:t>
      </w:r>
      <w:proofErr w:type="spellStart"/>
      <w:r w:rsidRPr="00CE42D4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CE42D4">
        <w:rPr>
          <w:rFonts w:ascii="Times New Roman" w:hAnsi="Times New Roman" w:cs="Times New Roman"/>
          <w:sz w:val="24"/>
          <w:szCs w:val="24"/>
        </w:rPr>
        <w:t xml:space="preserve"> стены, требований к естественному и искусственному освещению.</w:t>
      </w:r>
    </w:p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0013"/>
      <w:bookmarkEnd w:id="1"/>
      <w:r w:rsidRPr="00CE42D4">
        <w:rPr>
          <w:rFonts w:ascii="Times New Roman" w:hAnsi="Times New Roman" w:cs="Times New Roman"/>
          <w:sz w:val="24"/>
          <w:szCs w:val="24"/>
        </w:rPr>
        <w:t>При наличии необходимых условий и сре</w:t>
      </w:r>
      <w:proofErr w:type="gramStart"/>
      <w:r w:rsidRPr="00CE42D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E42D4">
        <w:rPr>
          <w:rFonts w:ascii="Times New Roman" w:hAnsi="Times New Roman" w:cs="Times New Roman"/>
          <w:sz w:val="24"/>
          <w:szCs w:val="24"/>
        </w:rPr>
        <w:t>я обучения возможно деление классов по учебным предметам на группы.</w:t>
      </w:r>
      <w:bookmarkEnd w:id="2"/>
    </w:p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>п. 10.4. Учебные занятия следует начинать не ранее 8 часов. Проведение нулевых уроков не допускается. В учреждениях с углубленным изучением отдельных предметов, лицеях и гимназиях, обучение проводят только в первую смену. В учреждениях, работающих в две смены, обучение 1-х, 5-х, выпускных 9-х и 11-х классов и классов компенсирующего обучения должно быть организовано в первую смену. Обучение в 3 смены в общеобразовательных организациях не допускается.</w:t>
      </w:r>
    </w:p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>п. 10.9. Продолжительность урока (академический час) во всех классах не должна превышать 45 минут, за исключением 1-го класса и компенсирующего класса, продолжительность урока в котором не должна превышать 40 минут.</w:t>
      </w:r>
    </w:p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 xml:space="preserve">п. 10.10. </w:t>
      </w:r>
      <w:proofErr w:type="gramStart"/>
      <w:r w:rsidRPr="00CE42D4">
        <w:rPr>
          <w:rFonts w:ascii="Times New Roman" w:hAnsi="Times New Roman" w:cs="Times New Roman"/>
          <w:sz w:val="24"/>
          <w:szCs w:val="24"/>
        </w:rPr>
        <w:t>Обучение в 1-м классе осуществляется с соблюдением следующих дополнительных требований: учебные занятия проводятся по 5-дневной учебной неделе и только в первую смену;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</w:t>
      </w:r>
      <w:proofErr w:type="gramEnd"/>
      <w:r w:rsidRPr="00CE42D4">
        <w:rPr>
          <w:rFonts w:ascii="Times New Roman" w:hAnsi="Times New Roman" w:cs="Times New Roman"/>
          <w:sz w:val="24"/>
          <w:szCs w:val="24"/>
        </w:rPr>
        <w:t xml:space="preserve"> январь - май - по 4 урока в день по 40 минут каждый). Рекомендуется организация в середине учебного дня динамической паузы продолжительностью не менее 40 минут.</w:t>
      </w:r>
    </w:p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 xml:space="preserve">п. 10.12.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 </w:t>
      </w:r>
    </w:p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013"/>
      <w:r w:rsidRPr="00CE42D4">
        <w:rPr>
          <w:rFonts w:ascii="Times New Roman" w:hAnsi="Times New Roman" w:cs="Times New Roman"/>
          <w:sz w:val="24"/>
          <w:szCs w:val="24"/>
        </w:rPr>
        <w:t>п.10.13.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bookmarkEnd w:id="3"/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>п. 11.1. Во всех общеобразовательных организациях должно быть организовано медицинское обслуживание учащихся.</w:t>
      </w:r>
    </w:p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>п. 11.2. Медицинские осмотры обучающихся в общеобразовательных организациях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CE42D4" w:rsidRPr="00647890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 xml:space="preserve">п. 11.3. Обучающиеся допускаются к занятиям в общеобразовательной организации после перенесенного заболевания только при </w:t>
      </w:r>
      <w:r w:rsidR="00647890">
        <w:rPr>
          <w:rFonts w:ascii="Times New Roman" w:hAnsi="Times New Roman" w:cs="Times New Roman"/>
          <w:sz w:val="24"/>
          <w:szCs w:val="24"/>
        </w:rPr>
        <w:t>наличии справки врача-педиатра.</w:t>
      </w:r>
    </w:p>
    <w:p w:rsidR="00CE42D4" w:rsidRPr="00647890" w:rsidRDefault="00CE42D4" w:rsidP="00A6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Извлечение из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4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коронавирусной</w:t>
      </w:r>
      <w:proofErr w:type="spellEnd"/>
      <w:r w:rsidRPr="0064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инфекции (COVID-19)»: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п. 2.1. Запретить проведение массовых мероприятий с участием различных групп лиц (классов), а также массовых мероприятий с привлечением лиц из иных организаций.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п. 2.2. Лицам, посещающим Организацию (на входе), проводить термометрию с занесением ее результатов в журнал в отношении лиц с температурой тела 37,1 °C и выше в целях учета при проведении противоэпидемических мероприятий. 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 С момента выявления указанных лиц Организация в течение 2 часов должна любым доступным способом уведомить Управление.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п. 2.3. В Организации должны проводиться противоэпидемические мероприятия, такие как: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влажная уборка помещений с применением дезинфицирующих средств с обработкой всех контактных поверхностей;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генеральная уборка не реже одного раза в неделю;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наличие в санитарных узлах для детей и сотрудников мыла, а также кожных антисептиков для обработки рук;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с использованием одноразовой посуды.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каждым классом закрепить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</w:t>
      </w:r>
      <w:proofErr w:type="spellStart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исскуство</w:t>
      </w:r>
      <w:proofErr w:type="spell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трудовое обучение, технология, физика, химия). </w:t>
      </w:r>
    </w:p>
    <w:p w:rsidR="00CE42D4" w:rsidRPr="00CE42D4" w:rsidRDefault="00CE42D4" w:rsidP="00A61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п.3.2. Общеобразовательной организации осуществлять работу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 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Проветривание рекреаций и коридоров помещений общеобразовательных организаций проводить во время уроков, а учебных </w:t>
      </w:r>
      <w:proofErr w:type="gramStart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кабинетов-во</w:t>
      </w:r>
      <w:proofErr w:type="gram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перемен.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 xml:space="preserve">При проведении итоговой и промежуточной аттестации общеобразовательной организации обеспечить: 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 xml:space="preserve">составление графика явки обучающихся на аттестацию обучающихся в целях минимизации контактов обучающихся, в том числе при проведении термометрии; 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lastRenderedPageBreak/>
        <w:t xml:space="preserve"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 </w:t>
      </w:r>
    </w:p>
    <w:p w:rsidR="00CE42D4" w:rsidRPr="00CE42D4" w:rsidRDefault="00CE42D4" w:rsidP="00A61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 xml:space="preserve">соблюдение в местах проведения аттестации социальной дистанции между </w:t>
      </w:r>
      <w:proofErr w:type="gramStart"/>
      <w:r w:rsidRPr="00CE42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E42D4">
        <w:rPr>
          <w:rFonts w:ascii="Times New Roman" w:hAnsi="Times New Roman" w:cs="Times New Roman"/>
          <w:sz w:val="24"/>
          <w:szCs w:val="24"/>
        </w:rPr>
        <w:t xml:space="preserve"> не менее 1,5 метров посредством зигзагообразной рассадки по 1 человеку за партой;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смену одноразовых масок производить не реже 1 раза в 3 часа, фильтров - в соответствии с инструкцией по их применению</w:t>
      </w: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п. 2.4. Посещение бассейнов в Организациях по расписанию отдельными группами лиц (класс).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п. 2.5. Для проведения дезинфекции использовать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CE42D4" w:rsidRPr="00CE42D4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п. 2.6. Посещение Организации детьми, перенесшими заболевание, и (или) в случае, если ребенок был в контакте с больным COVID-19, допускать при наличии медицинского заключения врача об отсутствии медицинских противопоказани</w:t>
      </w:r>
      <w:bookmarkStart w:id="4" w:name="sub_63"/>
      <w:r w:rsidR="00647890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для пребывания в Организации.</w:t>
      </w:r>
    </w:p>
    <w:p w:rsidR="00CE42D4" w:rsidRPr="00647890" w:rsidRDefault="00CE42D4" w:rsidP="00A619A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Извлечение из СП 3.1.2.3116-13 «Профилактика внебольничных пневмоний»:</w:t>
      </w:r>
    </w:p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>п.6.3.</w:t>
      </w: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2D4">
        <w:rPr>
          <w:rFonts w:ascii="Times New Roman" w:hAnsi="Times New Roman" w:cs="Times New Roman"/>
          <w:sz w:val="24"/>
          <w:szCs w:val="24"/>
        </w:rPr>
        <w:t>Эпидемиологическое расследование эпидемического очага ВП проводится органами, уполномоченными осуществлять федеральный государственный санитарно-эпидемиологический надзор, с целью установления границ очага, выявления возбудителя ВП и его источника, лиц, подвергшихся риску заражения, определения путей и факторов передачи возбудителя, а также условий, способствовавших возникновению очага.</w:t>
      </w:r>
    </w:p>
    <w:bookmarkEnd w:id="4"/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>Эпидемиологическое расследование проводится в случае: выявления эпидемических очагов ВП с групповой заболеваемостью в организованных коллективах детей и взрослых от 5 случаев в течение от 1 до 3 недель;</w:t>
      </w:r>
    </w:p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>Эпидемиологическое расследование проводится с целью постановки эпидемиологического диагноза, определения прогноза и проведения адекватных санитарно-противоэпидемических мероприятий по локализации и ликвидации очага</w:t>
      </w: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>п.6.8.</w:t>
      </w: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2D4">
        <w:rPr>
          <w:rFonts w:ascii="Times New Roman" w:hAnsi="Times New Roman" w:cs="Times New Roman"/>
          <w:sz w:val="24"/>
          <w:szCs w:val="24"/>
        </w:rPr>
        <w:t xml:space="preserve">При регистрации случаев ВП в организованных коллективах детей и взрослых проводится комплекс санитарно-противоэпидемических (профилактических) мероприятий, включающий: активное выявление больных (острой, подострой и </w:t>
      </w:r>
      <w:proofErr w:type="spellStart"/>
      <w:r w:rsidRPr="00CE42D4">
        <w:rPr>
          <w:rFonts w:ascii="Times New Roman" w:hAnsi="Times New Roman" w:cs="Times New Roman"/>
          <w:sz w:val="24"/>
          <w:szCs w:val="24"/>
        </w:rPr>
        <w:t>маломанифестной</w:t>
      </w:r>
      <w:proofErr w:type="spellEnd"/>
      <w:r w:rsidRPr="00CE42D4">
        <w:rPr>
          <w:rFonts w:ascii="Times New Roman" w:hAnsi="Times New Roman" w:cs="Times New Roman"/>
          <w:sz w:val="24"/>
          <w:szCs w:val="24"/>
        </w:rPr>
        <w:t xml:space="preserve"> респираторной патологией) путем опроса и осмотра врачом-педиатром, терапевтом или врачом-инфекционистом; изоляцию от коллектива лиц с признаками инфекций верхних и нижних дыхательных путей; организацию и проведение заключительной дезинфекции с ревизией вентиляционной сети и контролем, усиление режима текущей дезинфекции с применением </w:t>
      </w:r>
      <w:proofErr w:type="spellStart"/>
      <w:r w:rsidRPr="00CE42D4">
        <w:rPr>
          <w:rFonts w:ascii="Times New Roman" w:hAnsi="Times New Roman" w:cs="Times New Roman"/>
          <w:sz w:val="24"/>
          <w:szCs w:val="24"/>
        </w:rPr>
        <w:t>кварцевания</w:t>
      </w:r>
      <w:proofErr w:type="spellEnd"/>
      <w:r w:rsidRPr="00CE42D4">
        <w:rPr>
          <w:rFonts w:ascii="Times New Roman" w:hAnsi="Times New Roman" w:cs="Times New Roman"/>
          <w:sz w:val="24"/>
          <w:szCs w:val="24"/>
        </w:rPr>
        <w:t xml:space="preserve">; разобщение детей: </w:t>
      </w:r>
      <w:r w:rsidRPr="00647890">
        <w:rPr>
          <w:rFonts w:ascii="Times New Roman" w:hAnsi="Times New Roman" w:cs="Times New Roman"/>
          <w:b/>
          <w:sz w:val="24"/>
          <w:szCs w:val="24"/>
        </w:rPr>
        <w:t>более 2 случаев в классах - закрытие классов, более 10 случаев в образовательном учреждении - временное приостановление деятельности учреждения сроком до 10 дней;</w:t>
      </w:r>
      <w:r w:rsidRPr="00CE42D4">
        <w:rPr>
          <w:rFonts w:ascii="Times New Roman" w:hAnsi="Times New Roman" w:cs="Times New Roman"/>
          <w:sz w:val="24"/>
          <w:szCs w:val="24"/>
        </w:rPr>
        <w:t xml:space="preserve">  гигиеническую оценку условий размещения, питания, обучения детей; </w:t>
      </w:r>
      <w:proofErr w:type="gramStart"/>
      <w:r w:rsidRPr="00CE42D4">
        <w:rPr>
          <w:rFonts w:ascii="Times New Roman" w:hAnsi="Times New Roman" w:cs="Times New Roman"/>
          <w:sz w:val="24"/>
          <w:szCs w:val="24"/>
        </w:rPr>
        <w:t>выявление факторов, способствующих формированию очага - переохлаждение, несоответствие нормы площади на одного человека в помещении, проведение массовых мероприятий, отсутствие вентиляции, а также плохое проветривание, низкое качество уборки и др.;  отмену кабинетной системы; запрет на проведение массовых мероприятий; коррекцию питания (введение дополнительной витаминизации, пересмотр меню и др.), устранение выявленных замечаний по деятельности пищеблока</w:t>
      </w: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E42D4" w:rsidRPr="00647890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69"/>
      <w:r w:rsidRPr="00CE42D4">
        <w:rPr>
          <w:rFonts w:ascii="Times New Roman" w:hAnsi="Times New Roman" w:cs="Times New Roman"/>
          <w:sz w:val="24"/>
          <w:szCs w:val="24"/>
        </w:rPr>
        <w:lastRenderedPageBreak/>
        <w:t>п.6.9.</w:t>
      </w: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2D4">
        <w:rPr>
          <w:rFonts w:ascii="Times New Roman" w:hAnsi="Times New Roman" w:cs="Times New Roman"/>
          <w:sz w:val="24"/>
          <w:szCs w:val="24"/>
        </w:rPr>
        <w:t>Лиц, больных ВП, и лиц с подозрением на заболевание ВП изолируют от организованных коллективов</w:t>
      </w:r>
      <w:r w:rsidR="00647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42D4" w:rsidRPr="00647890" w:rsidRDefault="00CE42D4" w:rsidP="00A619AB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647890">
        <w:rPr>
          <w:b/>
          <w:sz w:val="28"/>
          <w:szCs w:val="28"/>
        </w:rPr>
        <w:t>Извлечение из Методических рекомендаций Федеральной службы по надзору в сфере защиты прав потребителей и благополучия человека от 12.05.2020 г № 02/9060-2020-</w:t>
      </w:r>
      <w:r w:rsidRPr="00CE42D4">
        <w:rPr>
          <w:b/>
        </w:rPr>
        <w:t>24</w:t>
      </w:r>
      <w:r w:rsidR="00647890">
        <w:rPr>
          <w:b/>
        </w:rPr>
        <w:t xml:space="preserve"> </w:t>
      </w:r>
      <w:r w:rsidR="00647890">
        <w:rPr>
          <w:b/>
          <w:sz w:val="28"/>
          <w:szCs w:val="28"/>
        </w:rPr>
        <w:t xml:space="preserve">«Организация работы образовательных организаций в условиях сохранения рисков распространения </w:t>
      </w:r>
      <w:r w:rsidR="00647890">
        <w:rPr>
          <w:b/>
          <w:sz w:val="28"/>
          <w:szCs w:val="28"/>
          <w:lang w:val="en-US"/>
        </w:rPr>
        <w:t>COVID</w:t>
      </w:r>
      <w:r w:rsidR="00647890" w:rsidRPr="00931402">
        <w:rPr>
          <w:b/>
          <w:sz w:val="28"/>
          <w:szCs w:val="28"/>
        </w:rPr>
        <w:t>-19</w:t>
      </w:r>
      <w:r w:rsidR="00647890">
        <w:rPr>
          <w:b/>
          <w:sz w:val="28"/>
          <w:szCs w:val="28"/>
        </w:rPr>
        <w:t>»</w:t>
      </w:r>
      <w:r w:rsidR="00647890" w:rsidRPr="001F25A7">
        <w:rPr>
          <w:b/>
          <w:sz w:val="28"/>
          <w:szCs w:val="28"/>
        </w:rPr>
        <w:t>: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>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>Закре</w:t>
      </w:r>
      <w:r w:rsidR="00647890">
        <w:t>пить за каждым классом учебное помещение</w:t>
      </w:r>
      <w:r w:rsidRPr="00CE42D4">
        <w:t>, организовав предметное обучение и пребывание в строго закрепле</w:t>
      </w:r>
      <w:r w:rsidR="00647890">
        <w:t>нном за каждым классом</w:t>
      </w:r>
      <w:r w:rsidRPr="00CE42D4">
        <w:t xml:space="preserve"> помещении. Исключить общение обучающихся и воспита</w:t>
      </w:r>
      <w:r w:rsidR="00647890">
        <w:t xml:space="preserve">нников из разных классов </w:t>
      </w:r>
      <w:r w:rsidRPr="00CE42D4">
        <w:t xml:space="preserve"> во время перемен и при проведении прогулок.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 xml:space="preserve"> По возможности сократить число обучающихся и в</w:t>
      </w:r>
      <w:r w:rsidR="00647890">
        <w:t>оспитанников в классе</w:t>
      </w:r>
      <w:r w:rsidRPr="00CE42D4">
        <w:t xml:space="preserve">. 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>Исключить объединение обучающихся и воспита</w:t>
      </w:r>
      <w:r w:rsidR="00647890">
        <w:t xml:space="preserve">нников из разных классов </w:t>
      </w:r>
      <w:r w:rsidRPr="00CE42D4">
        <w:t xml:space="preserve"> в одну группу продленного дня, не допускать формирование "вечерних дежурных" групп.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 xml:space="preserve"> </w:t>
      </w:r>
      <w:proofErr w:type="gramStart"/>
      <w:r w:rsidRPr="00CE42D4">
        <w:t>Исключить проведение</w:t>
      </w:r>
      <w:proofErr w:type="gramEnd"/>
      <w:r w:rsidRPr="00CE42D4">
        <w:t xml:space="preserve"> массовых мероприятий.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 xml:space="preserve">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здание.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 xml:space="preserve"> Установить при входе в здание дозаторы с антисептическим средством для обработки рук. 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 xml:space="preserve">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 при проведении утренней термометрии. 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>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 xml:space="preserve">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 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 xml:space="preserve">Обеспечить дезинфекцию воздушной среды с использованием приборов для обеззараживания воздуха. 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>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 xml:space="preserve"> Обеспечить обработку обеденных столов до и после каждого приема пищи с использованием моющих и дезинфицирующих средств. 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 xml:space="preserve">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 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 xml:space="preserve">Организовать работу персонала пищеблоков с использованием средств индивидуальной защиты (маски и перчатки). 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lastRenderedPageBreak/>
        <w:t xml:space="preserve">Усилить </w:t>
      </w:r>
      <w:proofErr w:type="gramStart"/>
      <w:r w:rsidRPr="00CE42D4">
        <w:t>контроль за</w:t>
      </w:r>
      <w:proofErr w:type="gramEnd"/>
      <w:r w:rsidRPr="00CE42D4"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 xml:space="preserve">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 </w:t>
      </w:r>
    </w:p>
    <w:p w:rsid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  <w:r w:rsidRPr="00CE42D4">
        <w:t xml:space="preserve">Усилить педагогическую работу по гигиеническому воспитанию обучающихся, воспитанников и их родителей (законных представителей). Обеспечить </w:t>
      </w:r>
      <w:proofErr w:type="gramStart"/>
      <w:r w:rsidRPr="00CE42D4">
        <w:t>контроль за</w:t>
      </w:r>
      <w:proofErr w:type="gramEnd"/>
      <w:r w:rsidRPr="00CE42D4">
        <w:t xml:space="preserve"> соблюдением правил личной гигиены обучающимися и сотрудниками.</w:t>
      </w:r>
    </w:p>
    <w:p w:rsidR="00CE42D4" w:rsidRPr="00CE42D4" w:rsidRDefault="00CE42D4" w:rsidP="00A619AB">
      <w:pPr>
        <w:pStyle w:val="formattext"/>
        <w:spacing w:before="0" w:beforeAutospacing="0" w:after="0" w:afterAutospacing="0"/>
        <w:ind w:firstLine="709"/>
        <w:jc w:val="both"/>
      </w:pPr>
    </w:p>
    <w:bookmarkEnd w:id="5"/>
    <w:p w:rsidR="00CE42D4" w:rsidRPr="00CE42D4" w:rsidRDefault="00CE42D4" w:rsidP="00A619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Извлечение из Рекомендаций по профилактике гриппа и ОРВИ в детских общеобразовательных организациях (письмо </w:t>
      </w:r>
      <w:r w:rsidRPr="00CE42D4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 от 7 февраля 2020г № 02/1814-2020-23/СК-32/03):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меры по подготовке образовательных организаций к работе в осенне-зимний период, обратив особое внимание: на работу вентиляционных систем; на условия соблюдения оптимального теплового режима, режима проветривания помещений; 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вирулицидной</w:t>
      </w:r>
      <w:proofErr w:type="spell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активностью для обработки помещений и поверхностей (парт, клавиатуры компьютеров и т.п.);</w:t>
      </w:r>
      <w:proofErr w:type="gram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наличие средств индивидуальной защиты органов дыхания для сотрудников, перчаток, моющих и дезинфекционных сре</w:t>
      </w:r>
      <w:proofErr w:type="gramStart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я рук в дозаторах, запас бумажных салфеток; на организацию для школьников группы продленного дня сушильных шкафов для просушивания одежды после прогулки; на наличие медицинского изолятора для временной изоляции детей с признаками ОРВИ с санузлом.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иммунизации против гриппа сотрудников образовательных организаций.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CE42D4" w:rsidRPr="00CE42D4" w:rsidRDefault="00CE42D4" w:rsidP="00A61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CE42D4" w:rsidRPr="00CE42D4" w:rsidRDefault="00CE42D4" w:rsidP="00A61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Обучить </w:t>
      </w:r>
      <w:proofErr w:type="spellStart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клининговый</w:t>
      </w:r>
      <w:proofErr w:type="spell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дезинфектантами</w:t>
      </w:r>
      <w:proofErr w:type="spell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вирулицидной</w:t>
      </w:r>
      <w:proofErr w:type="spell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CE42D4" w:rsidRPr="00CE42D4" w:rsidRDefault="00CE42D4" w:rsidP="00A61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2D4">
        <w:rPr>
          <w:rFonts w:ascii="Times New Roman" w:hAnsi="Times New Roman" w:cs="Times New Roman"/>
          <w:sz w:val="24"/>
          <w:szCs w:val="24"/>
        </w:rPr>
        <w:t xml:space="preserve">При использовании для уборки сотрудников </w:t>
      </w:r>
      <w:proofErr w:type="spellStart"/>
      <w:r w:rsidRPr="00CE42D4">
        <w:rPr>
          <w:rFonts w:ascii="Times New Roman" w:hAnsi="Times New Roman" w:cs="Times New Roman"/>
          <w:sz w:val="24"/>
          <w:szCs w:val="24"/>
        </w:rPr>
        <w:t>клининговых</w:t>
      </w:r>
      <w:proofErr w:type="spellEnd"/>
      <w:r w:rsidRPr="00CE42D4">
        <w:rPr>
          <w:rFonts w:ascii="Times New Roman" w:hAnsi="Times New Roman" w:cs="Times New Roman"/>
          <w:sz w:val="24"/>
          <w:szCs w:val="24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 санузлах для детей и сотрудников бесперебойное наличие мыла в дозаторах, дезинфицирующих сре</w:t>
      </w:r>
      <w:proofErr w:type="gramStart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рук в дозаторах (или салфетки), наличие </w:t>
      </w:r>
      <w:proofErr w:type="spellStart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электрополотенец</w:t>
      </w:r>
      <w:proofErr w:type="spell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рулонных полотенец), наличие плакатов с правилами мытья рук.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Заготовить наглядные информационные материалы по профилактике гриппа и ОРВИ для родителей, школьников и сотрудников школы.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обучающие занятия со школьниками и беседы с родителями по мерам профилактики гриппа.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подъема заболеваемости гриппом и ОРВИ </w:t>
      </w:r>
      <w:proofErr w:type="spellStart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клининговые</w:t>
      </w:r>
      <w:proofErr w:type="spellEnd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CE42D4" w:rsidRPr="00CE42D4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Педагогический персонал должен надевать медицинские маски при </w:t>
      </w:r>
      <w:bookmarkStart w:id="6" w:name="_GoBack"/>
      <w:bookmarkEnd w:id="6"/>
      <w:r w:rsidRPr="00CE42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 с родителями и ребенком с признаками ОРВИ при его выявлении в классе и при сопровождении в изолятор.</w:t>
      </w:r>
    </w:p>
    <w:p w:rsidR="00CE42D4" w:rsidRPr="00CE42D4" w:rsidRDefault="00CE42D4" w:rsidP="00A61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2D4" w:rsidRPr="00CE42D4" w:rsidRDefault="00CE42D4" w:rsidP="00A61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42D4" w:rsidRPr="00CE42D4" w:rsidSect="00EA0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1D7"/>
    <w:rsid w:val="00021CC1"/>
    <w:rsid w:val="002A2C20"/>
    <w:rsid w:val="0054144E"/>
    <w:rsid w:val="00647890"/>
    <w:rsid w:val="00A619AB"/>
    <w:rsid w:val="00CE42D4"/>
    <w:rsid w:val="00EA031C"/>
    <w:rsid w:val="00E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E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E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3057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deti_18</dc:creator>
  <cp:keywords/>
  <dc:description/>
  <cp:lastModifiedBy>deti_18</cp:lastModifiedBy>
  <cp:revision>5</cp:revision>
  <dcterms:created xsi:type="dcterms:W3CDTF">2020-08-06T06:53:00Z</dcterms:created>
  <dcterms:modified xsi:type="dcterms:W3CDTF">2020-08-06T09:22:00Z</dcterms:modified>
</cp:coreProperties>
</file>